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245367" w:rsidP="001755E4">
      <w:pPr>
        <w:jc w:val="both"/>
      </w:pPr>
      <w:r>
        <w:t>16 августа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89</w:t>
      </w:r>
      <w:r w:rsidR="001755E4" w:rsidRPr="001755E4">
        <w:t>/</w:t>
      </w:r>
      <w:r>
        <w:t>63</w:t>
      </w:r>
      <w:r w:rsidR="001938C7">
        <w:t>6</w:t>
      </w:r>
    </w:p>
    <w:p w:rsidR="001755E4" w:rsidRPr="001755E4" w:rsidRDefault="001755E4" w:rsidP="001755E4">
      <w:pPr>
        <w:jc w:val="both"/>
      </w:pPr>
    </w:p>
    <w:p w:rsidR="000C506E" w:rsidRDefault="000C506E" w:rsidP="000C506E">
      <w:pPr>
        <w:jc w:val="center"/>
        <w:rPr>
          <w:b/>
        </w:rPr>
      </w:pPr>
      <w:r w:rsidRPr="006705A9">
        <w:rPr>
          <w:b/>
        </w:rPr>
        <w:t>О количестве изготавливаемых избирательных</w:t>
      </w:r>
      <w:r>
        <w:rPr>
          <w:b/>
        </w:rPr>
        <w:t xml:space="preserve"> </w:t>
      </w:r>
      <w:r w:rsidRPr="006705A9">
        <w:rPr>
          <w:b/>
        </w:rPr>
        <w:t>бюллетеней для голосования на выборах депутатов совет</w:t>
      </w:r>
      <w:r w:rsidR="001938C7">
        <w:rPr>
          <w:b/>
        </w:rPr>
        <w:t>ов</w:t>
      </w:r>
      <w:r w:rsidRPr="006705A9">
        <w:rPr>
          <w:b/>
        </w:rPr>
        <w:t xml:space="preserve"> депутатов</w:t>
      </w:r>
      <w:r>
        <w:rPr>
          <w:b/>
        </w:rPr>
        <w:t xml:space="preserve"> муниципальн</w:t>
      </w:r>
      <w:r w:rsidR="001938C7">
        <w:rPr>
          <w:b/>
        </w:rPr>
        <w:t>ых</w:t>
      </w:r>
      <w:r>
        <w:rPr>
          <w:b/>
        </w:rPr>
        <w:t xml:space="preserve"> образовани</w:t>
      </w:r>
      <w:r w:rsidR="001938C7">
        <w:rPr>
          <w:b/>
        </w:rPr>
        <w:t>й</w:t>
      </w:r>
      <w:r w:rsidRPr="006705A9">
        <w:rPr>
          <w:b/>
        </w:rPr>
        <w:t xml:space="preserve"> </w:t>
      </w:r>
      <w:r w:rsidR="001938C7">
        <w:rPr>
          <w:b/>
        </w:rPr>
        <w:t>сельских</w:t>
      </w:r>
      <w:r w:rsidRPr="006705A9">
        <w:rPr>
          <w:b/>
        </w:rPr>
        <w:t xml:space="preserve"> поселени</w:t>
      </w:r>
      <w:r w:rsidR="001938C7">
        <w:rPr>
          <w:b/>
        </w:rPr>
        <w:t>й</w:t>
      </w:r>
      <w:r w:rsidRPr="006705A9">
        <w:rPr>
          <w:b/>
        </w:rPr>
        <w:t xml:space="preserve"> </w:t>
      </w:r>
      <w:r>
        <w:rPr>
          <w:b/>
        </w:rPr>
        <w:t xml:space="preserve">Тихвинского муниципального района Ленинградской области </w:t>
      </w:r>
    </w:p>
    <w:p w:rsidR="001755E4" w:rsidRDefault="000C506E" w:rsidP="000C506E">
      <w:pPr>
        <w:jc w:val="center"/>
        <w:rPr>
          <w:b/>
        </w:rPr>
      </w:pPr>
      <w:r>
        <w:rPr>
          <w:b/>
        </w:rPr>
        <w:t>4</w:t>
      </w:r>
      <w:r w:rsidRPr="006705A9">
        <w:rPr>
          <w:b/>
        </w:rPr>
        <w:t xml:space="preserve"> созыва</w:t>
      </w:r>
    </w:p>
    <w:p w:rsidR="000350E0" w:rsidRPr="001755E4" w:rsidRDefault="000350E0" w:rsidP="000C506E">
      <w:pPr>
        <w:jc w:val="center"/>
      </w:pPr>
    </w:p>
    <w:p w:rsidR="001755E4" w:rsidRPr="001755E4" w:rsidRDefault="001755E4" w:rsidP="001755E4">
      <w:pPr>
        <w:jc w:val="both"/>
      </w:pPr>
      <w:r w:rsidRPr="001755E4">
        <w:tab/>
      </w:r>
      <w:r w:rsidR="000C506E" w:rsidRPr="006F7734">
        <w:t xml:space="preserve">В соответствии </w:t>
      </w:r>
      <w:r w:rsidR="000C506E">
        <w:t>со</w:t>
      </w:r>
      <w:r w:rsidR="000C506E" w:rsidRPr="006F7734">
        <w:t xml:space="preserve"> стать</w:t>
      </w:r>
      <w:r w:rsidR="000C506E">
        <w:t>ей</w:t>
      </w:r>
      <w:r w:rsidR="000C506E" w:rsidRPr="006F7734">
        <w:t xml:space="preserve"> </w:t>
      </w:r>
      <w:r w:rsidR="000C506E">
        <w:t>46</w:t>
      </w:r>
      <w:r w:rsidR="000C506E" w:rsidRPr="006F7734">
        <w:t xml:space="preserve"> </w:t>
      </w:r>
      <w:r w:rsidR="000C506E">
        <w:t>областного</w:t>
      </w:r>
      <w:r w:rsidR="000C506E" w:rsidRPr="006F7734">
        <w:t xml:space="preserve"> закона от 1</w:t>
      </w:r>
      <w:r w:rsidR="000C506E">
        <w:t>5</w:t>
      </w:r>
      <w:r w:rsidR="000C506E" w:rsidRPr="006F7734">
        <w:t>.0</w:t>
      </w:r>
      <w:r w:rsidR="000C506E">
        <w:t>3</w:t>
      </w:r>
      <w:r w:rsidR="000C506E" w:rsidRPr="006F7734">
        <w:t>.20</w:t>
      </w:r>
      <w:r w:rsidR="000C506E">
        <w:t>12</w:t>
      </w:r>
      <w:r w:rsidR="000C506E" w:rsidRPr="006F7734">
        <w:t xml:space="preserve"> № </w:t>
      </w:r>
      <w:r w:rsidR="000C506E">
        <w:t>20</w:t>
      </w:r>
      <w:r w:rsidR="000C506E" w:rsidRPr="006F7734">
        <w:t>-</w:t>
      </w:r>
      <w:r w:rsidR="000C506E">
        <w:t>оз</w:t>
      </w:r>
      <w:r w:rsidR="000C506E" w:rsidRPr="006F7734">
        <w:t xml:space="preserve"> </w:t>
      </w:r>
      <w:r w:rsidR="000C506E">
        <w:t xml:space="preserve">                                </w:t>
      </w:r>
      <w:proofErr w:type="gramStart"/>
      <w:r w:rsidR="000C506E">
        <w:t xml:space="preserve"> </w:t>
      </w:r>
      <w:r w:rsidR="001938C7">
        <w:t xml:space="preserve">  «</w:t>
      </w:r>
      <w:proofErr w:type="gramEnd"/>
      <w:r w:rsidR="000C506E">
        <w:t>О муниципальных выборах в Ленинградской области</w:t>
      </w:r>
      <w:r w:rsidR="000C506E" w:rsidRPr="006F7734">
        <w:t>»</w:t>
      </w:r>
      <w:r w:rsidR="000C506E">
        <w:t>,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0C506E" w:rsidRPr="002A2E37" w:rsidRDefault="000C506E" w:rsidP="000C506E">
      <w:pPr>
        <w:pStyle w:val="a6"/>
        <w:ind w:firstLine="709"/>
        <w:jc w:val="both"/>
      </w:pPr>
      <w:r>
        <w:t xml:space="preserve">1. </w:t>
      </w:r>
      <w:r w:rsidRPr="002A2E37">
        <w:t xml:space="preserve">Утвердить количество изготавливаемых избирательных бюллетеней для голосования на выборах депутатов </w:t>
      </w:r>
      <w:r>
        <w:t>совет</w:t>
      </w:r>
      <w:r w:rsidR="001938C7">
        <w:t>ов</w:t>
      </w:r>
      <w:r>
        <w:t xml:space="preserve"> депутатов муниципальн</w:t>
      </w:r>
      <w:r w:rsidR="001938C7">
        <w:t>ых</w:t>
      </w:r>
      <w:r>
        <w:t xml:space="preserve"> образовани</w:t>
      </w:r>
      <w:r w:rsidR="001938C7">
        <w:t>й</w:t>
      </w:r>
      <w:r>
        <w:t xml:space="preserve"> </w:t>
      </w:r>
      <w:r w:rsidR="001938C7">
        <w:t>сельских</w:t>
      </w:r>
      <w:r>
        <w:t xml:space="preserve"> поселени</w:t>
      </w:r>
      <w:r w:rsidR="001938C7">
        <w:t>й</w:t>
      </w:r>
      <w:r>
        <w:t xml:space="preserve"> Тихвинского муниципального района Ленинградской области четвертого созыва согласно приложению.</w:t>
      </w:r>
    </w:p>
    <w:p w:rsidR="000C506E" w:rsidRPr="002A2E37" w:rsidRDefault="000C506E" w:rsidP="000C506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2E37">
        <w:rPr>
          <w:rFonts w:ascii="Times New Roman" w:hAnsi="Times New Roman"/>
          <w:sz w:val="24"/>
          <w:szCs w:val="24"/>
        </w:rPr>
        <w:t xml:space="preserve">. Изготовление избирательных бюллетеней осуществить не позднее </w:t>
      </w:r>
      <w:r>
        <w:rPr>
          <w:rFonts w:ascii="Times New Roman" w:hAnsi="Times New Roman"/>
          <w:sz w:val="24"/>
          <w:szCs w:val="24"/>
        </w:rPr>
        <w:t>4 сентября</w:t>
      </w:r>
      <w:r w:rsidRPr="002A2E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A2E37">
        <w:rPr>
          <w:rFonts w:ascii="Times New Roman" w:hAnsi="Times New Roman"/>
          <w:sz w:val="24"/>
          <w:szCs w:val="24"/>
        </w:rPr>
        <w:t xml:space="preserve"> года.</w:t>
      </w:r>
    </w:p>
    <w:p w:rsidR="006266AE" w:rsidRDefault="000C506E" w:rsidP="00636002">
      <w:pPr>
        <w:ind w:firstLine="708"/>
        <w:jc w:val="both"/>
      </w:pPr>
      <w:r>
        <w:t xml:space="preserve">3. </w:t>
      </w:r>
      <w:r w:rsidRPr="000C506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C506E" w:rsidRDefault="000C506E" w:rsidP="000C506E">
      <w:pPr>
        <w:pStyle w:val="a6"/>
        <w:ind w:firstLine="709"/>
        <w:jc w:val="both"/>
      </w:pPr>
      <w:r>
        <w:t>4. Контроль за исполнением настоящего постановления возложить на председателя территориальной избирательной комиссии Тихвинского муниципального района Гребешкову И.В.</w:t>
      </w:r>
    </w:p>
    <w:p w:rsidR="000C506E" w:rsidRDefault="000C506E" w:rsidP="00636002">
      <w:pPr>
        <w:ind w:firstLine="708"/>
        <w:jc w:val="both"/>
      </w:pPr>
    </w:p>
    <w:p w:rsidR="007C1895" w:rsidRPr="001755E4" w:rsidRDefault="007C1895" w:rsidP="00491CB5">
      <w:bookmarkStart w:id="0" w:name="_GoBack"/>
      <w:bookmarkEnd w:id="0"/>
    </w:p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lastRenderedPageBreak/>
        <w:t>Приложение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t>к постановлению территориальной избирательной</w:t>
      </w:r>
    </w:p>
    <w:p w:rsidR="0053752E" w:rsidRPr="00B73563" w:rsidRDefault="0053752E" w:rsidP="0053752E">
      <w:pPr>
        <w:pStyle w:val="a6"/>
        <w:spacing w:after="0"/>
        <w:ind w:right="-1" w:firstLine="709"/>
        <w:jc w:val="right"/>
      </w:pPr>
      <w:r w:rsidRPr="00B73563">
        <w:t xml:space="preserve">комиссии </w:t>
      </w:r>
      <w:r>
        <w:t>Тихвинского</w:t>
      </w:r>
      <w:r w:rsidRPr="00B73563">
        <w:t xml:space="preserve"> муниципального района</w:t>
      </w:r>
    </w:p>
    <w:p w:rsidR="0053752E" w:rsidRPr="00B73563" w:rsidRDefault="0053752E" w:rsidP="0053752E">
      <w:pPr>
        <w:pStyle w:val="a6"/>
        <w:ind w:right="-1" w:firstLine="708"/>
        <w:jc w:val="right"/>
      </w:pPr>
      <w:r w:rsidRPr="00B73563">
        <w:t xml:space="preserve">от </w:t>
      </w:r>
      <w:r>
        <w:t>16</w:t>
      </w:r>
      <w:r w:rsidRPr="00B73563">
        <w:t xml:space="preserve">.08.2019 № </w:t>
      </w:r>
      <w:r>
        <w:t>89/63</w:t>
      </w:r>
      <w:r w:rsidR="001938C7">
        <w:t>6</w:t>
      </w:r>
    </w:p>
    <w:p w:rsidR="0053752E" w:rsidRDefault="0053752E" w:rsidP="0053752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52E" w:rsidRDefault="0053752E" w:rsidP="0053752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2127"/>
      </w:tblGrid>
      <w:tr w:rsidR="0053752E" w:rsidRPr="00B73563" w:rsidTr="004232B3">
        <w:trPr>
          <w:trHeight w:val="1190"/>
        </w:trPr>
        <w:tc>
          <w:tcPr>
            <w:tcW w:w="4962" w:type="dxa"/>
          </w:tcPr>
          <w:p w:rsidR="0053752E" w:rsidRPr="00B73563" w:rsidRDefault="0053752E" w:rsidP="00645558">
            <w:pPr>
              <w:ind w:right="72"/>
              <w:jc w:val="center"/>
            </w:pPr>
            <w:r w:rsidRPr="00B73563">
              <w:t>Наименование и номер многомандатного избирательного округа</w:t>
            </w:r>
          </w:p>
        </w:tc>
        <w:tc>
          <w:tcPr>
            <w:tcW w:w="1559" w:type="dxa"/>
          </w:tcPr>
          <w:p w:rsidR="0053752E" w:rsidRPr="00B73563" w:rsidRDefault="0053752E" w:rsidP="00645558">
            <w:pPr>
              <w:ind w:right="72"/>
              <w:jc w:val="center"/>
            </w:pPr>
            <w:r w:rsidRPr="00B73563">
              <w:t>Номер избирательного участка</w:t>
            </w:r>
          </w:p>
        </w:tc>
        <w:tc>
          <w:tcPr>
            <w:tcW w:w="1559" w:type="dxa"/>
          </w:tcPr>
          <w:p w:rsidR="0053752E" w:rsidRPr="00B73563" w:rsidRDefault="0053752E" w:rsidP="004232B3">
            <w:pPr>
              <w:ind w:right="72"/>
              <w:jc w:val="center"/>
            </w:pPr>
            <w:r w:rsidRPr="00B73563">
              <w:t>Число зарегистрированных избирателей</w:t>
            </w:r>
          </w:p>
        </w:tc>
        <w:tc>
          <w:tcPr>
            <w:tcW w:w="2127" w:type="dxa"/>
          </w:tcPr>
          <w:p w:rsidR="0053752E" w:rsidRPr="00B73563" w:rsidRDefault="0053752E" w:rsidP="00C52AF6">
            <w:pPr>
              <w:ind w:right="72"/>
              <w:jc w:val="center"/>
            </w:pPr>
            <w:r w:rsidRPr="00B73563">
              <w:t>Количество изготавливаемых избирательных бюллетеней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23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27" w:type="dxa"/>
          </w:tcPr>
          <w:p w:rsidR="009F1DC5" w:rsidRPr="004241E0" w:rsidRDefault="009F1DC5" w:rsidP="00E62D9C">
            <w:pPr>
              <w:jc w:val="center"/>
            </w:pPr>
            <w:r w:rsidRPr="009F1DC5">
              <w:t>60</w:t>
            </w:r>
            <w:r w:rsidR="00E62D9C">
              <w:t>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24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853, 854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127" w:type="dxa"/>
          </w:tcPr>
          <w:p w:rsidR="009F1DC5" w:rsidRPr="004241E0" w:rsidRDefault="00E62D9C" w:rsidP="004232B3">
            <w:pPr>
              <w:jc w:val="center"/>
            </w:pPr>
            <w:r>
              <w:t>600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25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127" w:type="dxa"/>
          </w:tcPr>
          <w:p w:rsidR="009F1DC5" w:rsidRPr="004241E0" w:rsidRDefault="009F1DC5" w:rsidP="00E62D9C">
            <w:pPr>
              <w:jc w:val="center"/>
            </w:pPr>
            <w:r w:rsidRPr="009F1DC5">
              <w:t>50</w:t>
            </w:r>
            <w:r w:rsidR="00E62D9C">
              <w:t>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26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127" w:type="dxa"/>
          </w:tcPr>
          <w:p w:rsidR="009F1DC5" w:rsidRPr="004241E0" w:rsidRDefault="00E62D9C" w:rsidP="004232B3">
            <w:pPr>
              <w:jc w:val="center"/>
            </w:pPr>
            <w:r>
              <w:t>1000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27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857, 858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127" w:type="dxa"/>
          </w:tcPr>
          <w:p w:rsidR="009F1DC5" w:rsidRPr="004241E0" w:rsidRDefault="00E62D9C" w:rsidP="00E62D9C">
            <w:pPr>
              <w:jc w:val="center"/>
            </w:pPr>
            <w:r>
              <w:t>600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28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27" w:type="dxa"/>
          </w:tcPr>
          <w:p w:rsidR="009F1DC5" w:rsidRPr="004241E0" w:rsidRDefault="00E62D9C" w:rsidP="00E62D9C">
            <w:pPr>
              <w:jc w:val="center"/>
            </w:pPr>
            <w:r>
              <w:t>400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29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860, 861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127" w:type="dxa"/>
          </w:tcPr>
          <w:p w:rsidR="009F1DC5" w:rsidRPr="004241E0" w:rsidRDefault="00E62D9C" w:rsidP="00E62D9C">
            <w:pPr>
              <w:jc w:val="center"/>
            </w:pPr>
            <w:r>
              <w:t>800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30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862,863,864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127" w:type="dxa"/>
          </w:tcPr>
          <w:p w:rsidR="009F1DC5" w:rsidRDefault="009F1DC5" w:rsidP="00E62D9C">
            <w:pPr>
              <w:jc w:val="center"/>
            </w:pPr>
            <w:r w:rsidRPr="009F1DC5">
              <w:t>170</w:t>
            </w:r>
            <w:r w:rsidR="00E62D9C">
              <w:t>0</w:t>
            </w:r>
          </w:p>
        </w:tc>
      </w:tr>
      <w:tr w:rsidR="009F1DC5" w:rsidRPr="00B73563" w:rsidTr="009F1DC5">
        <w:trPr>
          <w:trHeight w:val="258"/>
        </w:trPr>
        <w:tc>
          <w:tcPr>
            <w:tcW w:w="4962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  <w:lang w:eastAsia="ru-RU"/>
              </w:rPr>
              <w:t>Многомандатный избирательный округ № 31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D95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559" w:type="dxa"/>
          </w:tcPr>
          <w:p w:rsidR="009F1DC5" w:rsidRPr="00AA3D95" w:rsidRDefault="009F1DC5" w:rsidP="009F1D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127" w:type="dxa"/>
          </w:tcPr>
          <w:p w:rsidR="009F1DC5" w:rsidRPr="00B73563" w:rsidRDefault="00E62D9C" w:rsidP="00E62D9C">
            <w:pPr>
              <w:ind w:right="72"/>
              <w:jc w:val="center"/>
            </w:pPr>
            <w:r>
              <w:t xml:space="preserve"> 400</w:t>
            </w:r>
          </w:p>
        </w:tc>
      </w:tr>
      <w:tr w:rsidR="00215B21" w:rsidRPr="00B73563" w:rsidTr="009F1DC5">
        <w:trPr>
          <w:trHeight w:val="325"/>
        </w:trPr>
        <w:tc>
          <w:tcPr>
            <w:tcW w:w="4962" w:type="dxa"/>
          </w:tcPr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  <w:r w:rsidRPr="00B73563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33F8" w:rsidRPr="001633F8" w:rsidRDefault="009F1DC5" w:rsidP="001633F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8084</w:t>
            </w:r>
          </w:p>
          <w:p w:rsidR="00215B21" w:rsidRPr="00B73563" w:rsidRDefault="00215B21" w:rsidP="00215B21">
            <w:pPr>
              <w:ind w:right="72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62D9C" w:rsidRPr="00E62D9C" w:rsidRDefault="00E62D9C" w:rsidP="00E62D9C">
            <w:pPr>
              <w:ind w:right="72"/>
              <w:jc w:val="center"/>
              <w:rPr>
                <w:b/>
              </w:rPr>
            </w:pPr>
            <w:r w:rsidRPr="00E62D9C">
              <w:rPr>
                <w:b/>
              </w:rPr>
              <w:t>6600</w:t>
            </w:r>
          </w:p>
          <w:p w:rsidR="00215B21" w:rsidRPr="00B73563" w:rsidRDefault="00215B21" w:rsidP="00E62D9C">
            <w:pPr>
              <w:ind w:right="72"/>
              <w:jc w:val="center"/>
              <w:rPr>
                <w:b/>
              </w:rPr>
            </w:pPr>
          </w:p>
        </w:tc>
      </w:tr>
    </w:tbl>
    <w:p w:rsidR="0053752E" w:rsidRDefault="0053752E" w:rsidP="0053752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3752E" w:rsidRPr="00AE6FFB" w:rsidRDefault="0053752E" w:rsidP="0053752E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752E" w:rsidRPr="00830C4E" w:rsidRDefault="0053752E" w:rsidP="00830C4E">
      <w:pPr>
        <w:tabs>
          <w:tab w:val="left" w:pos="7440"/>
        </w:tabs>
        <w:jc w:val="both"/>
      </w:pPr>
    </w:p>
    <w:sectPr w:rsidR="0053752E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350E0"/>
    <w:rsid w:val="00074227"/>
    <w:rsid w:val="000A77B3"/>
    <w:rsid w:val="000B1B91"/>
    <w:rsid w:val="000C506E"/>
    <w:rsid w:val="0010193D"/>
    <w:rsid w:val="0011307B"/>
    <w:rsid w:val="001633F8"/>
    <w:rsid w:val="001755E4"/>
    <w:rsid w:val="001938C7"/>
    <w:rsid w:val="001B46B7"/>
    <w:rsid w:val="00215B21"/>
    <w:rsid w:val="00245367"/>
    <w:rsid w:val="002E6CA6"/>
    <w:rsid w:val="003C6623"/>
    <w:rsid w:val="004232B3"/>
    <w:rsid w:val="00447EFA"/>
    <w:rsid w:val="00480DC4"/>
    <w:rsid w:val="00491CB5"/>
    <w:rsid w:val="004D5A82"/>
    <w:rsid w:val="0053752E"/>
    <w:rsid w:val="005802EC"/>
    <w:rsid w:val="005D4A65"/>
    <w:rsid w:val="006266AE"/>
    <w:rsid w:val="00636002"/>
    <w:rsid w:val="006635EB"/>
    <w:rsid w:val="00710729"/>
    <w:rsid w:val="007C1895"/>
    <w:rsid w:val="007D39B2"/>
    <w:rsid w:val="007E0EBE"/>
    <w:rsid w:val="00803CBF"/>
    <w:rsid w:val="00830C4E"/>
    <w:rsid w:val="009B4C9C"/>
    <w:rsid w:val="009F1DC5"/>
    <w:rsid w:val="00A32C37"/>
    <w:rsid w:val="00AA343C"/>
    <w:rsid w:val="00AE00BC"/>
    <w:rsid w:val="00BD71A2"/>
    <w:rsid w:val="00C52AF6"/>
    <w:rsid w:val="00CE1E1A"/>
    <w:rsid w:val="00D109DB"/>
    <w:rsid w:val="00D72A4D"/>
    <w:rsid w:val="00DA352C"/>
    <w:rsid w:val="00E2395B"/>
    <w:rsid w:val="00E5661C"/>
    <w:rsid w:val="00E62D9C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3257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C50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C50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2019-08-21T04:51:00Z</cp:lastPrinted>
  <dcterms:created xsi:type="dcterms:W3CDTF">2019-08-22T05:33:00Z</dcterms:created>
  <dcterms:modified xsi:type="dcterms:W3CDTF">2019-08-22T14:03:00Z</dcterms:modified>
</cp:coreProperties>
</file>