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96" w:rsidRDefault="00400896" w:rsidP="00FF2664">
      <w:pPr>
        <w:keepNext/>
        <w:autoSpaceDE w:val="0"/>
        <w:autoSpaceDN w:val="0"/>
        <w:adjustRightInd w:val="0"/>
        <w:outlineLvl w:val="1"/>
      </w:pPr>
    </w:p>
    <w:p w:rsidR="00445489" w:rsidRPr="00407119" w:rsidRDefault="00445489" w:rsidP="00445489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407119">
        <w:rPr>
          <w:b/>
          <w:color w:val="000000"/>
          <w:szCs w:val="28"/>
        </w:rPr>
        <w:t>ТЕРРИТОРИАЛЬНАЯ</w:t>
      </w:r>
      <w:r w:rsidRPr="00407119">
        <w:rPr>
          <w:b/>
          <w:bCs/>
          <w:szCs w:val="28"/>
        </w:rPr>
        <w:t xml:space="preserve"> ИЗБИРАТЕЛЬНАЯ КОМИССИЯ</w:t>
      </w:r>
    </w:p>
    <w:p w:rsidR="00445489" w:rsidRPr="00407119" w:rsidRDefault="00407119" w:rsidP="00445489">
      <w:pPr>
        <w:rPr>
          <w:b/>
          <w:szCs w:val="28"/>
        </w:rPr>
      </w:pPr>
      <w:r w:rsidRPr="00407119">
        <w:rPr>
          <w:b/>
          <w:szCs w:val="28"/>
        </w:rPr>
        <w:t xml:space="preserve">ТИХВИНСКОГО </w:t>
      </w:r>
      <w:r w:rsidR="00445489" w:rsidRPr="00407119">
        <w:rPr>
          <w:b/>
          <w:szCs w:val="28"/>
        </w:rPr>
        <w:t xml:space="preserve">МУНИЦИПАЛЬНОГО РАЙОНА </w:t>
      </w:r>
    </w:p>
    <w:p w:rsidR="00D2053A" w:rsidRDefault="00D2053A"/>
    <w:p w:rsidR="00D2053A" w:rsidRDefault="00D2053A"/>
    <w:p w:rsidR="00445489" w:rsidRPr="00445489" w:rsidRDefault="00407119" w:rsidP="00445489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ПОСТАНОВЛЕНИЕ</w:t>
      </w:r>
    </w:p>
    <w:p w:rsidR="00445489" w:rsidRPr="00445489" w:rsidRDefault="00445489" w:rsidP="00445489">
      <w:pPr>
        <w:autoSpaceDE w:val="0"/>
        <w:autoSpaceDN w:val="0"/>
        <w:adjustRightInd w:val="0"/>
        <w:rPr>
          <w:b/>
          <w:bCs/>
          <w:w w:val="1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9"/>
        <w:gridCol w:w="3092"/>
        <w:gridCol w:w="3114"/>
      </w:tblGrid>
      <w:tr w:rsidR="00445489" w:rsidRPr="00445489" w:rsidTr="00A27462">
        <w:tc>
          <w:tcPr>
            <w:tcW w:w="3284" w:type="dxa"/>
            <w:hideMark/>
          </w:tcPr>
          <w:p w:rsidR="00445489" w:rsidRPr="00445489" w:rsidRDefault="00445489" w:rsidP="00407119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A56C30">
              <w:rPr>
                <w:rFonts w:eastAsiaTheme="minorEastAsia"/>
                <w:szCs w:val="28"/>
              </w:rPr>
              <w:t>1</w:t>
            </w:r>
            <w:r>
              <w:rPr>
                <w:rFonts w:eastAsiaTheme="minorEastAsia"/>
                <w:szCs w:val="28"/>
              </w:rPr>
              <w:t xml:space="preserve"> </w:t>
            </w:r>
            <w:r w:rsidR="00A56C30">
              <w:rPr>
                <w:rFonts w:eastAsiaTheme="minorEastAsia"/>
                <w:szCs w:val="28"/>
              </w:rPr>
              <w:t>декабря 2025</w:t>
            </w:r>
            <w:r>
              <w:rPr>
                <w:rFonts w:eastAsiaTheme="minorEastAsia"/>
                <w:szCs w:val="28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445489" w:rsidRPr="00445489" w:rsidRDefault="00445489" w:rsidP="00445489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 w:rsidRPr="00445489">
              <w:rPr>
                <w:rFonts w:eastAsiaTheme="minorEastAsia"/>
                <w:szCs w:val="28"/>
              </w:rPr>
              <w:t xml:space="preserve">    </w:t>
            </w:r>
          </w:p>
        </w:tc>
        <w:tc>
          <w:tcPr>
            <w:tcW w:w="3285" w:type="dxa"/>
            <w:hideMark/>
          </w:tcPr>
          <w:p w:rsidR="00445489" w:rsidRPr="00445489" w:rsidRDefault="00445489" w:rsidP="00BF672F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 w:rsidRPr="00445489">
              <w:rPr>
                <w:rFonts w:eastAsiaTheme="minorEastAsia"/>
                <w:szCs w:val="28"/>
              </w:rPr>
              <w:t xml:space="preserve">             </w:t>
            </w:r>
            <w:r w:rsidR="00407119">
              <w:rPr>
                <w:rFonts w:eastAsiaTheme="minorEastAsia"/>
                <w:szCs w:val="28"/>
              </w:rPr>
              <w:t xml:space="preserve">                 </w:t>
            </w:r>
            <w:r w:rsidRPr="00445489">
              <w:rPr>
                <w:rFonts w:eastAsiaTheme="minorEastAsia"/>
                <w:szCs w:val="28"/>
              </w:rPr>
              <w:t xml:space="preserve"> № 1</w:t>
            </w:r>
            <w:r w:rsidR="00407119">
              <w:rPr>
                <w:rFonts w:eastAsiaTheme="minorEastAsia"/>
                <w:szCs w:val="28"/>
              </w:rPr>
              <w:t>/</w:t>
            </w:r>
            <w:r w:rsidR="00BF672F">
              <w:rPr>
                <w:rFonts w:eastAsiaTheme="minorEastAsia"/>
                <w:szCs w:val="28"/>
              </w:rPr>
              <w:t>3</w:t>
            </w:r>
          </w:p>
        </w:tc>
      </w:tr>
    </w:tbl>
    <w:p w:rsidR="00445489" w:rsidRPr="00445489" w:rsidRDefault="00445489" w:rsidP="00445489">
      <w:pPr>
        <w:autoSpaceDE w:val="0"/>
        <w:autoSpaceDN w:val="0"/>
        <w:jc w:val="left"/>
        <w:rPr>
          <w:rFonts w:eastAsiaTheme="minorEastAsia"/>
          <w:i/>
          <w:iCs/>
          <w:sz w:val="22"/>
          <w:szCs w:val="22"/>
          <w:lang w:eastAsia="en-US"/>
        </w:rPr>
      </w:pPr>
      <w:r w:rsidRPr="00445489">
        <w:rPr>
          <w:rFonts w:eastAsiaTheme="minorEastAsia"/>
          <w:i/>
          <w:iCs/>
          <w:szCs w:val="28"/>
        </w:rPr>
        <w:t xml:space="preserve">               </w:t>
      </w:r>
    </w:p>
    <w:p w:rsidR="00445489" w:rsidRPr="00445489" w:rsidRDefault="00445489" w:rsidP="00445489">
      <w:pPr>
        <w:autoSpaceDE w:val="0"/>
        <w:autoSpaceDN w:val="0"/>
        <w:jc w:val="left"/>
        <w:rPr>
          <w:rFonts w:eastAsiaTheme="minorEastAsia"/>
          <w:szCs w:val="28"/>
        </w:rPr>
      </w:pPr>
    </w:p>
    <w:p w:rsidR="00801E9C" w:rsidRDefault="00801E9C" w:rsidP="00801E9C">
      <w:pPr>
        <w:rPr>
          <w:rFonts w:eastAsiaTheme="minorEastAsia"/>
          <w:b/>
          <w:szCs w:val="28"/>
        </w:rPr>
      </w:pPr>
      <w:r w:rsidRPr="00D23623">
        <w:rPr>
          <w:rFonts w:eastAsiaTheme="minorEastAsia"/>
          <w:b/>
          <w:szCs w:val="28"/>
        </w:rPr>
        <w:t xml:space="preserve">Об избрании заместителя председателя </w:t>
      </w:r>
    </w:p>
    <w:p w:rsidR="00801E9C" w:rsidRDefault="00801E9C" w:rsidP="00801E9C">
      <w:pPr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территориально</w:t>
      </w:r>
      <w:r w:rsidR="00860B38">
        <w:rPr>
          <w:rFonts w:eastAsiaTheme="minorEastAsia"/>
          <w:b/>
          <w:szCs w:val="28"/>
        </w:rPr>
        <w:t>й</w:t>
      </w:r>
      <w:r>
        <w:rPr>
          <w:rFonts w:eastAsiaTheme="minorEastAsia"/>
          <w:b/>
          <w:szCs w:val="28"/>
        </w:rPr>
        <w:t xml:space="preserve"> избирательной комиссии </w:t>
      </w:r>
    </w:p>
    <w:p w:rsidR="00801E9C" w:rsidRPr="00D23623" w:rsidRDefault="00801E9C" w:rsidP="00801E9C">
      <w:pPr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Тихвинского муниципального района </w:t>
      </w:r>
    </w:p>
    <w:p w:rsidR="00801E9C" w:rsidRPr="00D23623" w:rsidRDefault="00801E9C" w:rsidP="00801E9C">
      <w:pPr>
        <w:ind w:firstLine="720"/>
        <w:jc w:val="both"/>
        <w:rPr>
          <w:szCs w:val="28"/>
        </w:rPr>
      </w:pPr>
    </w:p>
    <w:p w:rsidR="00801E9C" w:rsidRDefault="00801E9C" w:rsidP="00801E9C">
      <w:pPr>
        <w:ind w:firstLine="720"/>
        <w:jc w:val="both"/>
        <w:rPr>
          <w:szCs w:val="28"/>
        </w:rPr>
      </w:pPr>
      <w:r w:rsidRPr="00D23623">
        <w:rPr>
          <w:szCs w:val="28"/>
        </w:rPr>
        <w:t xml:space="preserve">В соответствии с пунктами 8 и 13 статьи 28 Федерального закона </w:t>
      </w:r>
      <w:r w:rsidRPr="00D23623">
        <w:rPr>
          <w:szCs w:val="28"/>
        </w:rPr>
        <w:br/>
      </w:r>
      <w:r>
        <w:rPr>
          <w:szCs w:val="28"/>
        </w:rPr>
        <w:t xml:space="preserve">от 12 июня 2002 года № 67-ФЗ </w:t>
      </w:r>
      <w:r w:rsidRPr="00D23623">
        <w:rPr>
          <w:szCs w:val="28"/>
        </w:rPr>
        <w:t>«Об основных гарантиях избирательных прав и</w:t>
      </w:r>
      <w:r>
        <w:rPr>
          <w:szCs w:val="28"/>
        </w:rPr>
        <w:t xml:space="preserve"> </w:t>
      </w:r>
      <w:r w:rsidRPr="00D23623">
        <w:rPr>
          <w:szCs w:val="28"/>
        </w:rPr>
        <w:t>права</w:t>
      </w:r>
      <w:r>
        <w:rPr>
          <w:szCs w:val="28"/>
        </w:rPr>
        <w:t xml:space="preserve"> </w:t>
      </w:r>
      <w:r w:rsidRPr="00D23623">
        <w:rPr>
          <w:szCs w:val="28"/>
        </w:rPr>
        <w:t>на</w:t>
      </w:r>
      <w:r>
        <w:rPr>
          <w:szCs w:val="28"/>
        </w:rPr>
        <w:t xml:space="preserve"> </w:t>
      </w:r>
      <w:r w:rsidRPr="00D23623">
        <w:rPr>
          <w:szCs w:val="28"/>
        </w:rPr>
        <w:t xml:space="preserve">участие в референдуме граждан Российской Федерации», частью 5 статьи 18 областного закона от 15 мая  2013 года № 26-оз «О системе избирательных комиссий и избирательных участках в Ленинградской области»  и на основании протокола № 2 от </w:t>
      </w:r>
      <w:r w:rsidR="00A56C30">
        <w:rPr>
          <w:szCs w:val="28"/>
        </w:rPr>
        <w:t>11</w:t>
      </w:r>
      <w:r w:rsidRPr="00D23623">
        <w:rPr>
          <w:szCs w:val="28"/>
        </w:rPr>
        <w:t xml:space="preserve"> </w:t>
      </w:r>
      <w:r w:rsidR="00A56C30">
        <w:rPr>
          <w:szCs w:val="28"/>
        </w:rPr>
        <w:t>декабря 2025</w:t>
      </w:r>
      <w:r w:rsidRPr="00D23623">
        <w:rPr>
          <w:szCs w:val="28"/>
        </w:rPr>
        <w:t xml:space="preserve"> года счетной комиссии о результатах тайного голосования по выборам заместителя председателя </w:t>
      </w:r>
      <w:r>
        <w:rPr>
          <w:szCs w:val="28"/>
        </w:rPr>
        <w:t>территориальной избирательной комиссии Тихвинского муниципального района</w:t>
      </w:r>
    </w:p>
    <w:p w:rsidR="00801E9C" w:rsidRDefault="00801E9C" w:rsidP="00801E9C">
      <w:pPr>
        <w:ind w:firstLine="720"/>
        <w:jc w:val="both"/>
        <w:rPr>
          <w:szCs w:val="28"/>
        </w:rPr>
      </w:pPr>
    </w:p>
    <w:p w:rsidR="00801E9C" w:rsidRDefault="00801E9C" w:rsidP="00801E9C">
      <w:pPr>
        <w:ind w:firstLine="720"/>
        <w:rPr>
          <w:szCs w:val="28"/>
        </w:rPr>
      </w:pPr>
      <w:r>
        <w:rPr>
          <w:szCs w:val="28"/>
        </w:rPr>
        <w:t>территориальная избирательная комиссия</w:t>
      </w:r>
    </w:p>
    <w:p w:rsidR="00801E9C" w:rsidRPr="00D23623" w:rsidRDefault="00801E9C" w:rsidP="00801E9C">
      <w:pPr>
        <w:ind w:firstLine="720"/>
        <w:rPr>
          <w:b/>
          <w:spacing w:val="60"/>
          <w:szCs w:val="28"/>
        </w:rPr>
      </w:pPr>
      <w:r>
        <w:rPr>
          <w:szCs w:val="28"/>
        </w:rPr>
        <w:t xml:space="preserve">Тихвинского муниципального района </w:t>
      </w:r>
      <w:r>
        <w:rPr>
          <w:b/>
          <w:szCs w:val="28"/>
        </w:rPr>
        <w:t>постановляет</w:t>
      </w:r>
      <w:r w:rsidRPr="00D23623">
        <w:rPr>
          <w:b/>
          <w:szCs w:val="28"/>
        </w:rPr>
        <w:t>:</w:t>
      </w:r>
    </w:p>
    <w:p w:rsidR="00801E9C" w:rsidRPr="00D23623" w:rsidRDefault="00801E9C" w:rsidP="00801E9C">
      <w:pPr>
        <w:jc w:val="both"/>
        <w:rPr>
          <w:rFonts w:eastAsiaTheme="minorEastAsia"/>
          <w:szCs w:val="28"/>
        </w:rPr>
      </w:pPr>
    </w:p>
    <w:p w:rsidR="00801E9C" w:rsidRPr="00D23623" w:rsidRDefault="00801E9C" w:rsidP="00801E9C">
      <w:pPr>
        <w:ind w:firstLine="709"/>
        <w:jc w:val="both"/>
        <w:rPr>
          <w:rFonts w:eastAsiaTheme="minorEastAsia"/>
          <w:szCs w:val="28"/>
        </w:rPr>
      </w:pPr>
      <w:r w:rsidRPr="00D23623">
        <w:rPr>
          <w:rFonts w:eastAsiaTheme="minorEastAsia"/>
          <w:szCs w:val="28"/>
        </w:rPr>
        <w:t xml:space="preserve">1. Избрать заместителем председателя </w:t>
      </w:r>
      <w:r>
        <w:rPr>
          <w:rFonts w:eastAsiaTheme="minorEastAsia"/>
          <w:szCs w:val="28"/>
        </w:rPr>
        <w:t>территориальной избирательной комиссии Тихвинского муниципального района Кравченко Викторию Иосифовну, члена территориальной избирательной комиссии с правом решающего голоса.</w:t>
      </w:r>
    </w:p>
    <w:p w:rsidR="00801E9C" w:rsidRPr="00D23623" w:rsidRDefault="00801E9C" w:rsidP="00801E9C">
      <w:pPr>
        <w:ind w:firstLine="709"/>
        <w:jc w:val="both"/>
        <w:rPr>
          <w:rFonts w:eastAsiaTheme="minorEastAsia"/>
          <w:szCs w:val="28"/>
        </w:rPr>
      </w:pPr>
    </w:p>
    <w:p w:rsidR="0014633E" w:rsidRDefault="0014633E" w:rsidP="00445489">
      <w:pPr>
        <w:jc w:val="left"/>
        <w:rPr>
          <w:szCs w:val="28"/>
        </w:rPr>
      </w:pPr>
    </w:p>
    <w:p w:rsidR="0014633E" w:rsidRPr="00445489" w:rsidRDefault="0014633E" w:rsidP="00445489">
      <w:pPr>
        <w:jc w:val="left"/>
        <w:rPr>
          <w:szCs w:val="28"/>
        </w:rPr>
      </w:pPr>
    </w:p>
    <w:p w:rsidR="00407119" w:rsidRDefault="00445489" w:rsidP="00445489">
      <w:pPr>
        <w:jc w:val="both"/>
      </w:pPr>
      <w:r w:rsidRPr="00445489">
        <w:t xml:space="preserve">Председатель </w:t>
      </w:r>
    </w:p>
    <w:p w:rsidR="00445489" w:rsidRPr="00445489" w:rsidRDefault="00407119" w:rsidP="00445489">
      <w:pPr>
        <w:jc w:val="both"/>
      </w:pPr>
      <w:r>
        <w:t>территориальной избирательной комиссии</w:t>
      </w:r>
      <w:r w:rsidR="00445489" w:rsidRPr="00445489">
        <w:t xml:space="preserve"> </w:t>
      </w:r>
    </w:p>
    <w:p w:rsidR="00445489" w:rsidRDefault="00407119" w:rsidP="00445489">
      <w:pPr>
        <w:jc w:val="both"/>
      </w:pPr>
      <w:r>
        <w:t>Тихвинского</w:t>
      </w:r>
      <w:r w:rsidR="00445489" w:rsidRPr="00445489">
        <w:t xml:space="preserve"> муниципального района                     </w:t>
      </w:r>
      <w:r w:rsidR="00A56C30">
        <w:t xml:space="preserve">   </w:t>
      </w:r>
      <w:r w:rsidR="00445489" w:rsidRPr="00445489">
        <w:t xml:space="preserve">               </w:t>
      </w:r>
      <w:r w:rsidR="0049645B">
        <w:t xml:space="preserve">      </w:t>
      </w:r>
      <w:bookmarkStart w:id="0" w:name="_GoBack"/>
      <w:bookmarkEnd w:id="0"/>
      <w:r w:rsidR="00445489" w:rsidRPr="00445489">
        <w:t xml:space="preserve"> </w:t>
      </w:r>
      <w:r w:rsidR="00A56C30">
        <w:t>А</w:t>
      </w:r>
      <w:r>
        <w:t xml:space="preserve">.В. </w:t>
      </w:r>
      <w:r w:rsidR="00A56C30">
        <w:t>Устинов</w:t>
      </w:r>
    </w:p>
    <w:p w:rsidR="0014633E" w:rsidRDefault="0014633E" w:rsidP="00445489">
      <w:pPr>
        <w:jc w:val="both"/>
      </w:pPr>
    </w:p>
    <w:p w:rsidR="0014633E" w:rsidRPr="00445489" w:rsidRDefault="0014633E" w:rsidP="00445489">
      <w:pPr>
        <w:jc w:val="both"/>
      </w:pPr>
    </w:p>
    <w:p w:rsidR="00445489" w:rsidRDefault="0049645B" w:rsidP="00445489">
      <w:pPr>
        <w:jc w:val="both"/>
      </w:pPr>
      <w:r>
        <w:t>Секретарь</w:t>
      </w:r>
    </w:p>
    <w:p w:rsidR="00407119" w:rsidRPr="00445489" w:rsidRDefault="00407119" w:rsidP="00445489">
      <w:pPr>
        <w:jc w:val="both"/>
      </w:pPr>
      <w:r>
        <w:t>территориальной избирательной комиссии</w:t>
      </w:r>
    </w:p>
    <w:p w:rsidR="00C776C8" w:rsidRDefault="00407119" w:rsidP="00801E9C">
      <w:pPr>
        <w:jc w:val="both"/>
        <w:rPr>
          <w:rFonts w:eastAsiaTheme="minorEastAsia"/>
          <w:sz w:val="22"/>
          <w:szCs w:val="22"/>
        </w:rPr>
      </w:pPr>
      <w:r>
        <w:t>Тихвинского</w:t>
      </w:r>
      <w:r w:rsidR="00445489" w:rsidRPr="00445489">
        <w:t xml:space="preserve"> муниципального района                                </w:t>
      </w:r>
      <w:r>
        <w:t xml:space="preserve">        </w:t>
      </w:r>
      <w:r w:rsidR="00445489" w:rsidRPr="00445489">
        <w:t xml:space="preserve"> </w:t>
      </w:r>
      <w:r w:rsidR="0049645B">
        <w:t>З.А</w:t>
      </w:r>
      <w:r>
        <w:t xml:space="preserve">. </w:t>
      </w:r>
      <w:r w:rsidR="0049645B">
        <w:t>Малиновская</w:t>
      </w:r>
    </w:p>
    <w:sectPr w:rsidR="00C7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6EB"/>
    <w:multiLevelType w:val="hybridMultilevel"/>
    <w:tmpl w:val="39D8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96378"/>
    <w:multiLevelType w:val="hybridMultilevel"/>
    <w:tmpl w:val="804A3E3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F65F16"/>
    <w:multiLevelType w:val="hybridMultilevel"/>
    <w:tmpl w:val="2DE283CE"/>
    <w:lvl w:ilvl="0" w:tplc="FA3A3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6376"/>
    <w:multiLevelType w:val="hybridMultilevel"/>
    <w:tmpl w:val="8DB27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833D0"/>
    <w:multiLevelType w:val="hybridMultilevel"/>
    <w:tmpl w:val="2842B5EA"/>
    <w:lvl w:ilvl="0" w:tplc="5F329E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251EE"/>
    <w:multiLevelType w:val="hybridMultilevel"/>
    <w:tmpl w:val="0ACC888A"/>
    <w:lvl w:ilvl="0" w:tplc="84BCB7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F74CCD"/>
    <w:multiLevelType w:val="hybridMultilevel"/>
    <w:tmpl w:val="935C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08"/>
    <w:rsid w:val="00057CB6"/>
    <w:rsid w:val="000A220B"/>
    <w:rsid w:val="000F1392"/>
    <w:rsid w:val="00144D4C"/>
    <w:rsid w:val="0014633E"/>
    <w:rsid w:val="00373840"/>
    <w:rsid w:val="003928B9"/>
    <w:rsid w:val="003A3180"/>
    <w:rsid w:val="003F4DAD"/>
    <w:rsid w:val="00400896"/>
    <w:rsid w:val="00407119"/>
    <w:rsid w:val="00445489"/>
    <w:rsid w:val="0049645B"/>
    <w:rsid w:val="004F47C7"/>
    <w:rsid w:val="00517248"/>
    <w:rsid w:val="005B1407"/>
    <w:rsid w:val="0061269A"/>
    <w:rsid w:val="00641DD2"/>
    <w:rsid w:val="00673557"/>
    <w:rsid w:val="00677808"/>
    <w:rsid w:val="00694F03"/>
    <w:rsid w:val="007F4ADB"/>
    <w:rsid w:val="00801E9C"/>
    <w:rsid w:val="008029B3"/>
    <w:rsid w:val="00860B38"/>
    <w:rsid w:val="008A5645"/>
    <w:rsid w:val="00A5048E"/>
    <w:rsid w:val="00A56C30"/>
    <w:rsid w:val="00A61D0B"/>
    <w:rsid w:val="00A754FE"/>
    <w:rsid w:val="00AA70B2"/>
    <w:rsid w:val="00AB65CC"/>
    <w:rsid w:val="00B42C54"/>
    <w:rsid w:val="00B9455D"/>
    <w:rsid w:val="00BF1B74"/>
    <w:rsid w:val="00BF672F"/>
    <w:rsid w:val="00C43EFA"/>
    <w:rsid w:val="00C776C8"/>
    <w:rsid w:val="00CA2672"/>
    <w:rsid w:val="00D2053A"/>
    <w:rsid w:val="00D23623"/>
    <w:rsid w:val="00D92288"/>
    <w:rsid w:val="00E0035A"/>
    <w:rsid w:val="00F62A64"/>
    <w:rsid w:val="00F909CD"/>
    <w:rsid w:val="00FC31B1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01B1"/>
  <w15:docId w15:val="{943578E4-38F4-432F-9293-7F5C7BB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6"/>
    <w:pPr>
      <w:ind w:left="720"/>
      <w:contextualSpacing/>
    </w:pPr>
  </w:style>
  <w:style w:type="table" w:styleId="a4">
    <w:name w:val="Table Grid"/>
    <w:basedOn w:val="a1"/>
    <w:uiPriority w:val="59"/>
    <w:rsid w:val="00B945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56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FAC0-F475-4774-A91F-A14FEFA2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Устинов Александр Викторович</cp:lastModifiedBy>
  <cp:revision>6</cp:revision>
  <cp:lastPrinted>2020-12-02T09:13:00Z</cp:lastPrinted>
  <dcterms:created xsi:type="dcterms:W3CDTF">2025-12-08T08:11:00Z</dcterms:created>
  <dcterms:modified xsi:type="dcterms:W3CDTF">2025-12-11T15:07:00Z</dcterms:modified>
</cp:coreProperties>
</file>