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83" w:rsidRDefault="00565783" w:rsidP="00565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избиратели,</w:t>
      </w:r>
    </w:p>
    <w:p w:rsidR="00565783" w:rsidRPr="00852B3E" w:rsidRDefault="00565783" w:rsidP="00565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31.05.2019 года в</w:t>
      </w:r>
      <w:r>
        <w:rPr>
          <w:rFonts w:ascii="Times New Roman" w:hAnsi="Times New Roman" w:cs="Times New Roman"/>
          <w:sz w:val="24"/>
          <w:szCs w:val="24"/>
        </w:rPr>
        <w:t xml:space="preserve">ступил в силу </w:t>
      </w:r>
      <w:r w:rsidRPr="00852B3E">
        <w:rPr>
          <w:rFonts w:ascii="Times New Roman" w:hAnsi="Times New Roman" w:cs="Times New Roman"/>
          <w:sz w:val="24"/>
          <w:szCs w:val="24"/>
        </w:rPr>
        <w:t>Областной закон Ленинградской области от 20.05.2019 N 40-оз "О внесении изменений в областной закон "О муниципальных выборах в Ленинградской области"</w:t>
      </w:r>
      <w:r>
        <w:rPr>
          <w:rFonts w:ascii="Times New Roman" w:hAnsi="Times New Roman" w:cs="Times New Roman"/>
          <w:sz w:val="24"/>
          <w:szCs w:val="24"/>
        </w:rPr>
        <w:t>, принятый</w:t>
      </w:r>
      <w:r w:rsidRPr="00852B3E">
        <w:rPr>
          <w:rFonts w:ascii="Times New Roman" w:hAnsi="Times New Roman" w:cs="Times New Roman"/>
          <w:sz w:val="24"/>
          <w:szCs w:val="24"/>
        </w:rPr>
        <w:t xml:space="preserve"> Законодательным собранием Ленинградской области на заседании 24 апреля 2019 года.</w:t>
      </w:r>
    </w:p>
    <w:p w:rsidR="00565783" w:rsidRPr="00852B3E" w:rsidRDefault="00565783" w:rsidP="00565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3E">
        <w:rPr>
          <w:rFonts w:ascii="Times New Roman" w:hAnsi="Times New Roman" w:cs="Times New Roman"/>
          <w:sz w:val="24"/>
          <w:szCs w:val="24"/>
        </w:rPr>
        <w:t xml:space="preserve">Указанный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85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 изменения в о</w:t>
      </w:r>
      <w:r w:rsidRPr="00FE52D5">
        <w:rPr>
          <w:rFonts w:ascii="Times New Roman" w:hAnsi="Times New Roman" w:cs="Times New Roman"/>
          <w:sz w:val="24"/>
          <w:szCs w:val="24"/>
        </w:rPr>
        <w:t>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E52D5">
        <w:rPr>
          <w:rFonts w:ascii="Times New Roman" w:hAnsi="Times New Roman" w:cs="Times New Roman"/>
          <w:sz w:val="24"/>
          <w:szCs w:val="24"/>
        </w:rPr>
        <w:t xml:space="preserve"> закон Ленинградской области от 15.03.2012 N 20-оз "О муниципальных выборах в Ленинградской области"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Pr="00852B3E">
        <w:rPr>
          <w:rFonts w:ascii="Times New Roman" w:hAnsi="Times New Roman" w:cs="Times New Roman"/>
          <w:sz w:val="24"/>
          <w:szCs w:val="24"/>
        </w:rPr>
        <w:t>отменил 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2B3E">
        <w:rPr>
          <w:rFonts w:ascii="Times New Roman" w:hAnsi="Times New Roman" w:cs="Times New Roman"/>
          <w:sz w:val="24"/>
          <w:szCs w:val="24"/>
        </w:rPr>
        <w:t xml:space="preserve"> досрочного голосования избирателя на муниципальных выборах в Ленинградской области.</w:t>
      </w:r>
    </w:p>
    <w:p w:rsidR="00565783" w:rsidRPr="00852B3E" w:rsidRDefault="00565783" w:rsidP="00565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3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изменениями</w:t>
      </w:r>
      <w:r w:rsidRPr="0085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852B3E">
        <w:rPr>
          <w:rFonts w:ascii="Times New Roman" w:hAnsi="Times New Roman" w:cs="Times New Roman"/>
          <w:sz w:val="24"/>
          <w:szCs w:val="24"/>
        </w:rPr>
        <w:t xml:space="preserve"> избирателю, который в день голосования на муниципальных выборах по уважительной причине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предлагается получить открепительное удостоверение.</w:t>
      </w:r>
    </w:p>
    <w:p w:rsidR="00565783" w:rsidRPr="00852B3E" w:rsidRDefault="00565783" w:rsidP="00565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3E">
        <w:rPr>
          <w:rFonts w:ascii="Times New Roman" w:hAnsi="Times New Roman" w:cs="Times New Roman"/>
          <w:sz w:val="24"/>
          <w:szCs w:val="24"/>
        </w:rPr>
        <w:t>С открепительным удостоверением избиратель сможет проголосовать в день голосования на том избирательном участке, на котором он будет находиться в день выборов (но только в пределах избирательного округа, где избиратель</w:t>
      </w:r>
      <w:r w:rsidR="00781ACF"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Pr="00852B3E">
        <w:rPr>
          <w:rFonts w:ascii="Times New Roman" w:hAnsi="Times New Roman" w:cs="Times New Roman"/>
          <w:sz w:val="24"/>
          <w:szCs w:val="24"/>
        </w:rPr>
        <w:t xml:space="preserve"> активным избирательным правом).</w:t>
      </w:r>
    </w:p>
    <w:p w:rsidR="00781ACF" w:rsidRPr="00781ACF" w:rsidRDefault="00781ACF" w:rsidP="00781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1ACF">
        <w:rPr>
          <w:rFonts w:ascii="Times New Roman" w:hAnsi="Times New Roman" w:cs="Times New Roman"/>
          <w:sz w:val="24"/>
          <w:szCs w:val="24"/>
        </w:rPr>
        <w:t xml:space="preserve"> 3 августа 2019 года, по 28 августа 2019 года в территориальной избирательной комиссии Тихвинского муниципального района производится выдача открепительных удостоверений.</w:t>
      </w:r>
      <w:bookmarkStart w:id="0" w:name="_GoBack"/>
      <w:bookmarkEnd w:id="0"/>
    </w:p>
    <w:sectPr w:rsidR="00781ACF" w:rsidRPr="0078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3"/>
    <w:rsid w:val="00565783"/>
    <w:rsid w:val="00781ACF"/>
    <w:rsid w:val="009C0555"/>
    <w:rsid w:val="00C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D03"/>
  <w15:chartTrackingRefBased/>
  <w15:docId w15:val="{2DA4D95C-8411-4E34-8ABB-502C0B1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</cp:revision>
  <dcterms:created xsi:type="dcterms:W3CDTF">2019-07-31T12:13:00Z</dcterms:created>
  <dcterms:modified xsi:type="dcterms:W3CDTF">2019-07-31T12:50:00Z</dcterms:modified>
</cp:coreProperties>
</file>